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66" w:rsidRDefault="00D10D66" w:rsidP="00D10D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AE" w:rsidRPr="00D10D66" w:rsidRDefault="00D10D66" w:rsidP="00D10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66">
        <w:rPr>
          <w:rFonts w:ascii="Times New Roman" w:hAnsi="Times New Roman" w:cs="Times New Roman"/>
          <w:b/>
          <w:sz w:val="28"/>
          <w:szCs w:val="28"/>
        </w:rPr>
        <w:t>TYPY ANALIZY I INTERPRETACJI FILMU</w:t>
      </w:r>
    </w:p>
    <w:p w:rsidR="00D10D66" w:rsidRDefault="00D10D66" w:rsidP="00D10D66">
      <w:pPr>
        <w:suppressAutoHyphens w:val="0"/>
        <w:autoSpaceDE w:val="0"/>
        <w:autoSpaceDN w:val="0"/>
        <w:adjustRightInd w:val="0"/>
        <w:spacing w:before="260" w:after="0" w:line="191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before="260" w:after="0" w:line="191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10D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1. </w:t>
      </w:r>
      <w:r w:rsidRPr="00D10D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Fazy analizy filmu z uczniami (według A.P. Higginsa)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Pobudzenie uczniów do myślenia i wypowiada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nia się.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Klasyfikacja faktów z uwzględnieniem aspek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tów estetycznych, moralnych, filozoficznych i socjologicznych.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Dochodzenie do zrozumienia artystycznego, psychologicznego, moralnego i społecznego sensu filmu.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Zebranie różnorodnych aspektów i poglądów na temat filmu, zestawienie ich z rzeczywistością, twórczością danego reżysera, innymi filmami tego gatunku czy kierunku.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before="260" w:after="0" w:line="191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10D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2. </w:t>
      </w:r>
      <w:r w:rsidRPr="00D10D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Schemat analizy (według R. </w:t>
      </w:r>
      <w:proofErr w:type="spellStart"/>
      <w:r w:rsidRPr="00D10D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Caya</w:t>
      </w:r>
      <w:proofErr w:type="spellEnd"/>
      <w:r w:rsidRPr="00D10D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) </w:t>
      </w:r>
    </w:p>
    <w:p w:rsid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Ten rodzaj analizy polega na szukaniu odpowiedzi na konkretne pytania dotyczące akcji, postaci i wy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mowy filmu.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before="260" w:after="0" w:line="191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Tło, sytuacja i akcja filmu </w:t>
      </w:r>
    </w:p>
    <w:p w:rsidR="00D10D66" w:rsidRPr="00D10D66" w:rsidRDefault="00D10D66" w:rsidP="00D10D6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Gdzie toczy się akcja, w jakim środowisku? </w:t>
      </w:r>
    </w:p>
    <w:p w:rsidR="00D10D66" w:rsidRPr="00D10D66" w:rsidRDefault="00D10D66" w:rsidP="00D10D6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Jakie jest tło filmu, jaki obraz tego środowiska został przedstawiony, jak szczegółowy jest to opis, czy odpowiada on rzeczywistości? </w:t>
      </w:r>
    </w:p>
    <w:p w:rsidR="00D10D66" w:rsidRPr="00D10D66" w:rsidRDefault="00D10D66" w:rsidP="00D10D6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Czy sposób przedstawiania tych środowisk może zainteresować widza? Dlaczego? </w:t>
      </w:r>
    </w:p>
    <w:p w:rsidR="00D10D66" w:rsidRPr="00D10D66" w:rsidRDefault="00D10D66" w:rsidP="00D10D66">
      <w:pPr>
        <w:pStyle w:val="Akapitzlist"/>
        <w:numPr>
          <w:ilvl w:val="0"/>
          <w:numId w:val="36"/>
        </w:numPr>
        <w:suppressAutoHyphens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Jaki rodzaj sytuacji przeważa w tym filmie, czy zostało w nim przedstawione przede 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wszystkim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życie rodzinne, zawodowe, problemy społeczne, miłość? </w:t>
      </w:r>
    </w:p>
    <w:p w:rsidR="00D10D66" w:rsidRPr="00D10D66" w:rsidRDefault="00D10D66" w:rsidP="00D10D6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Czy sytuacje te zostały szczegółowo pokazane, czy tylko naszkicowane? </w:t>
      </w:r>
    </w:p>
    <w:p w:rsidR="00D10D66" w:rsidRPr="00D10D66" w:rsidRDefault="00D10D66" w:rsidP="00D10D6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Jaki jest główny temat filmu, a jakie są jego wątki poboczne? </w:t>
      </w:r>
    </w:p>
    <w:p w:rsidR="00D10D66" w:rsidRPr="00D10D66" w:rsidRDefault="00D10D66" w:rsidP="00D10D6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Jak rozwija się akcja filmu, czy mamy do czy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nienia ze zwykłym następstwem rozmaitych perypetii, czy też z dobrze rozbudowaną akcją dramatyczną? </w:t>
      </w:r>
    </w:p>
    <w:p w:rsidR="00D10D66" w:rsidRPr="00D10D66" w:rsidRDefault="00D10D66" w:rsidP="00D10D6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Czy motorem akcji są przypadki zewnętrzne, czy wewnętrzna przemiana bohaterów?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before="260" w:after="0" w:line="191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t xml:space="preserve">Bohaterowie filmu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Jak jest budowany obraz psychologiczny głów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nych bohaterów filmu?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Jaką rolę odgrywa ich wygląd fizyczny?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Czy rozwiązanie filmu jest pomyślniejsze dla po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staci pozytywnej, czy dla negatywnej, dlaczego reżyser wybrał takie zakończenie?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 W jakiej mierze wiek bohaterów i ich doświad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czenia wpływają na ich zachowania i je uspra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wiedliwiają?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Jakie pobudki kierują postępowaniem bohaterów filmu?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6. Czy rysunek psychologiczny postaci wydaje się autentyczny?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7. W jakim stopniu akceptujemy lub potępiamy ich zachowanie?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8. Czy i w jakim stopniu odbiega ono od przyjętych norm społecznych i moralnych, a mimo to oka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zuje się usprawiedliwione?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before="260" w:after="0" w:line="191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lastRenderedPageBreak/>
        <w:t xml:space="preserve">Przesłanie filmu, jego wymowa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Czy łatwo nam zrozumieć wymowę filmu?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Jaki morał wypływa z filmu? </w:t>
      </w:r>
    </w:p>
    <w:p w:rsidR="00D10D66" w:rsidRPr="00D10D66" w:rsidRDefault="00D10D66" w:rsidP="00D10D66">
      <w:pPr>
        <w:suppressAutoHyphens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Jakie idee społeczne, moralne i kulturowe wy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raża film?5</w:t>
      </w:r>
    </w:p>
    <w:p w:rsidR="00D10D66" w:rsidRDefault="00D10D66" w:rsidP="00D10D66">
      <w:pPr>
        <w:suppressAutoHyphens w:val="0"/>
        <w:autoSpaceDE w:val="0"/>
        <w:autoSpaceDN w:val="0"/>
        <w:adjustRightInd w:val="0"/>
        <w:spacing w:before="260" w:after="0" w:line="191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D10D66" w:rsidRDefault="00D10D66" w:rsidP="00D10D66">
      <w:pPr>
        <w:suppressAutoHyphens w:val="0"/>
        <w:autoSpaceDE w:val="0"/>
        <w:autoSpaceDN w:val="0"/>
        <w:adjustRightInd w:val="0"/>
        <w:spacing w:before="260" w:after="0" w:line="191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D10D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3. </w:t>
      </w:r>
      <w:r w:rsidRPr="00D10D6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Analiza warstwowa filmu (według B.W. Lewickiego) </w:t>
      </w: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before="260" w:after="0" w:line="191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D10D66" w:rsidRPr="00D10D66" w:rsidRDefault="00D10D66" w:rsidP="00D10D66">
      <w:p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Lewicki wyodrębnia sześć elementów analizy filmu. Są to następujące warstwy: </w:t>
      </w:r>
    </w:p>
    <w:p w:rsidR="00D10D66" w:rsidRPr="00D10D66" w:rsidRDefault="00D10D66" w:rsidP="00D10D6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Poznawczo-problemowa (I warstwa): odnosi się do treści sprawdzanej w odczuciu odbiorcy – własnym lub wyuczonym doświadczeniem ży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ciowym (indywidualne rozumienie dzieła). </w:t>
      </w:r>
    </w:p>
    <w:p w:rsidR="00D10D66" w:rsidRPr="00D10D66" w:rsidRDefault="00D10D66" w:rsidP="00D10D6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Psychologiczna (II warstwa): uwzględnia spo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łeczną strukturę postaci, także dotyczy treści, ale docierają do niej tylko odbiorcy odpowiednio przygotowani i wykształceni (odbiorca rozumie kontekst historyczny i społeczno-kulturowy wy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darzeń przedstawionych w filmie). </w:t>
      </w:r>
    </w:p>
    <w:p w:rsidR="00D10D66" w:rsidRPr="00D10D66" w:rsidRDefault="00D10D66" w:rsidP="00D10D6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Kompozycja dzieła i jego gatunek (III war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stwa): obejmuje analizę gatunku dzieła i jego interpretację. </w:t>
      </w:r>
    </w:p>
    <w:p w:rsidR="00D10D66" w:rsidRPr="00D10D66" w:rsidRDefault="00D10D66" w:rsidP="00D10D6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Styl dzieła (IV warstwa): to, co świadczy o je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dynej i niepowtarzalnej budowie dzieła, o jego wyjątkowości. </w:t>
      </w:r>
    </w:p>
    <w:p w:rsidR="00D10D66" w:rsidRPr="00D10D66" w:rsidRDefault="00D10D66" w:rsidP="00D10D66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191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Elementy warsztatowe dzieła (V warstwa): two</w:t>
      </w: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rzywo, jego podzielność, obróbka; warstwa ta dotyczy realizacji dzieła filmowego. </w:t>
      </w:r>
    </w:p>
    <w:p w:rsidR="00D10D66" w:rsidRPr="00D10D66" w:rsidRDefault="00D10D66" w:rsidP="00D10D66">
      <w:pPr>
        <w:pStyle w:val="Akapitzlist"/>
        <w:numPr>
          <w:ilvl w:val="0"/>
          <w:numId w:val="38"/>
        </w:num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Analiza struktur komórkowych, podstawowych dla teoretycznego, badawczego rozumienia dzieła (VI warstwa, właściwie zastrzeżona dla badaczy teorii filmu).</w:t>
      </w:r>
    </w:p>
    <w:p w:rsidR="00D10D66" w:rsidRDefault="00D10D66" w:rsidP="00D10D66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0D66" w:rsidRDefault="00D10D66" w:rsidP="00D10D66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0D66" w:rsidRDefault="00D10D66" w:rsidP="00D10D66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0D66" w:rsidRPr="00D10D66" w:rsidRDefault="00D10D66" w:rsidP="00D10D66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Oprac. Beata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Polaniecka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podstawie „Filmoteka szkolna. Materiały pomocnicze”</w:t>
      </w:r>
    </w:p>
    <w:p w:rsidR="00D10D66" w:rsidRPr="00D10D66" w:rsidRDefault="00D10D66" w:rsidP="000D1266">
      <w:pPr>
        <w:rPr>
          <w:rFonts w:ascii="Times New Roman" w:hAnsi="Times New Roman" w:cs="Times New Roman"/>
          <w:sz w:val="24"/>
          <w:szCs w:val="24"/>
        </w:rPr>
      </w:pPr>
    </w:p>
    <w:sectPr w:rsidR="00D10D66" w:rsidRPr="00D10D66" w:rsidSect="00A628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8B" w:rsidRDefault="0095618B" w:rsidP="007B2187">
      <w:pPr>
        <w:spacing w:after="0" w:line="240" w:lineRule="auto"/>
      </w:pPr>
      <w:r>
        <w:separator/>
      </w:r>
    </w:p>
  </w:endnote>
  <w:endnote w:type="continuationSeparator" w:id="0">
    <w:p w:rsidR="0095618B" w:rsidRDefault="0095618B" w:rsidP="007B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36" w:rsidRDefault="0095618B">
    <w:pPr>
      <w:pStyle w:val="Stopka"/>
    </w:pPr>
    <w:r>
      <w:pict>
        <v:rect id="_x0000_i1026" style="width:0;height:1.5pt" o:hralign="center" o:hrstd="t" o:hr="t" fillcolor="gray" stroked="f"/>
      </w:pic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2890"/>
      <w:gridCol w:w="1328"/>
    </w:tblGrid>
    <w:tr w:rsidR="00C149C1" w:rsidRPr="000D1266" w:rsidTr="00AE2750">
      <w:trPr>
        <w:trHeight w:val="576"/>
      </w:trPr>
      <w:tc>
        <w:tcPr>
          <w:tcW w:w="4873" w:type="dxa"/>
          <w:vAlign w:val="center"/>
        </w:tcPr>
        <w:p w:rsidR="00C149C1" w:rsidRDefault="00C149C1" w:rsidP="004D1F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Powiatowe Centrum Kształcenia Ustawicznego i Praktycznego</w:t>
          </w:r>
        </w:p>
        <w:p w:rsidR="00C149C1" w:rsidRDefault="00C149C1" w:rsidP="004D1F05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42-500 Będzin, ul. Promyka 26, tel. 324417124, fax 322665062</w:t>
          </w:r>
        </w:p>
        <w:p w:rsidR="00C149C1" w:rsidRDefault="00C149C1" w:rsidP="004D1F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16"/>
              <w:szCs w:val="16"/>
              <w:u w:val="single"/>
              <w:lang w:val="en-US" w:eastAsia="en-US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  <w:lang w:val="en-US"/>
            </w:rPr>
            <w:t xml:space="preserve">http://www.ckp.bedzin.pl, e-mail: </w:t>
          </w:r>
          <w:hyperlink r:id="rId1" w:history="1">
            <w:r>
              <w:rPr>
                <w:rStyle w:val="Hipercze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ckp.bn@interia.pl</w:t>
            </w:r>
          </w:hyperlink>
        </w:p>
      </w:tc>
      <w:tc>
        <w:tcPr>
          <w:tcW w:w="2890" w:type="dxa"/>
          <w:vAlign w:val="center"/>
        </w:tcPr>
        <w:p w:rsidR="00C149C1" w:rsidRDefault="00C149C1" w:rsidP="004D1F05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Biuro Projektu</w:t>
          </w:r>
        </w:p>
        <w:p w:rsidR="00C149C1" w:rsidRDefault="00C149C1" w:rsidP="004D1F05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42-500 Będzin, ul. Promyka 26</w:t>
          </w:r>
        </w:p>
        <w:p w:rsidR="00C149C1" w:rsidRDefault="00C149C1" w:rsidP="004D1F05">
          <w:pPr>
            <w:pStyle w:val="Nagwek"/>
            <w:jc w:val="center"/>
            <w:rPr>
              <w:rFonts w:ascii="Times New Roman" w:hAnsi="Times New Roman" w:cs="Times New Roman"/>
              <w:sz w:val="16"/>
              <w:szCs w:val="16"/>
              <w:lang w:val="en-US" w:eastAsia="en-US"/>
            </w:rPr>
          </w:pP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e-mail: rozwoj.kompetencji@interia.pl</w:t>
          </w:r>
        </w:p>
      </w:tc>
      <w:tc>
        <w:tcPr>
          <w:tcW w:w="1328" w:type="dxa"/>
          <w:vAlign w:val="center"/>
        </w:tcPr>
        <w:sdt>
          <w:sdtPr>
            <w:rPr>
              <w:rFonts w:ascii="Times New Roman" w:hAnsi="Times New Roman" w:cs="Times New Roman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C149C1" w:rsidRPr="000D1266" w:rsidRDefault="00C149C1" w:rsidP="000D1266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sz w:val="18"/>
                  <w:szCs w:val="18"/>
                </w:rPr>
              </w:pPr>
              <w:r w:rsidRPr="000D1266">
                <w:rPr>
                  <w:rFonts w:ascii="Times New Roman" w:hAnsi="Times New Roman" w:cs="Times New Roman"/>
                  <w:b/>
                  <w:sz w:val="18"/>
                  <w:szCs w:val="18"/>
                </w:rPr>
                <w:t>Strona</w:t>
              </w:r>
              <w:r w:rsidRPr="000D1266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0D1266">
                <w:rPr>
                  <w:rFonts w:ascii="Times New Roman" w:hAnsi="Times New Roman" w:cs="Times New Roman"/>
                  <w:sz w:val="18"/>
                  <w:szCs w:val="18"/>
                </w:rPr>
                <w:fldChar w:fldCharType="begin"/>
              </w:r>
              <w:r w:rsidRPr="000D1266">
                <w:rPr>
                  <w:rFonts w:ascii="Times New Roman" w:hAnsi="Times New Roman" w:cs="Times New Roman"/>
                  <w:sz w:val="18"/>
                  <w:szCs w:val="18"/>
                </w:rPr>
                <w:instrText xml:space="preserve"> PAGE </w:instrText>
              </w:r>
              <w:r w:rsidRPr="000D1266">
                <w:rPr>
                  <w:rFonts w:ascii="Times New Roman" w:hAnsi="Times New Roman" w:cs="Times New Roman"/>
                  <w:sz w:val="18"/>
                  <w:szCs w:val="18"/>
                </w:rPr>
                <w:fldChar w:fldCharType="separate"/>
              </w:r>
              <w:r w:rsidR="00270D9E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2</w:t>
              </w:r>
              <w:r w:rsidRPr="000D1266">
                <w:rPr>
                  <w:rFonts w:ascii="Times New Roman" w:hAnsi="Times New Roman" w:cs="Times New Roman"/>
                  <w:sz w:val="18"/>
                  <w:szCs w:val="18"/>
                </w:rPr>
                <w:fldChar w:fldCharType="end"/>
              </w:r>
              <w:r w:rsidRPr="000D1266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0D1266">
                <w:rPr>
                  <w:rFonts w:ascii="Times New Roman" w:hAnsi="Times New Roman" w:cs="Times New Roman"/>
                  <w:b/>
                  <w:sz w:val="18"/>
                  <w:szCs w:val="18"/>
                </w:rPr>
                <w:t>z</w:t>
              </w:r>
              <w:r w:rsidRPr="000D1266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0D1266">
                <w:rPr>
                  <w:rFonts w:ascii="Times New Roman" w:hAnsi="Times New Roman" w:cs="Times New Roman"/>
                  <w:sz w:val="18"/>
                  <w:szCs w:val="18"/>
                </w:rPr>
                <w:fldChar w:fldCharType="begin"/>
              </w:r>
              <w:r w:rsidRPr="000D1266">
                <w:rPr>
                  <w:rFonts w:ascii="Times New Roman" w:hAnsi="Times New Roman" w:cs="Times New Roman"/>
                  <w:sz w:val="18"/>
                  <w:szCs w:val="18"/>
                </w:rPr>
                <w:instrText xml:space="preserve"> NUMPAGES  </w:instrText>
              </w:r>
              <w:r w:rsidRPr="000D1266">
                <w:rPr>
                  <w:rFonts w:ascii="Times New Roman" w:hAnsi="Times New Roman" w:cs="Times New Roman"/>
                  <w:sz w:val="18"/>
                  <w:szCs w:val="18"/>
                </w:rPr>
                <w:fldChar w:fldCharType="separate"/>
              </w:r>
              <w:r w:rsidR="00270D9E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2</w:t>
              </w:r>
              <w:r w:rsidRPr="000D1266">
                <w:rPr>
                  <w:rFonts w:ascii="Times New Roman" w:hAnsi="Times New Roman" w:cs="Times New Roman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CA6436" w:rsidRPr="0001596B" w:rsidRDefault="00CA6436" w:rsidP="0001596B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8B" w:rsidRDefault="0095618B" w:rsidP="007B2187">
      <w:pPr>
        <w:spacing w:after="0" w:line="240" w:lineRule="auto"/>
      </w:pPr>
      <w:r>
        <w:separator/>
      </w:r>
    </w:p>
  </w:footnote>
  <w:footnote w:type="continuationSeparator" w:id="0">
    <w:p w:rsidR="0095618B" w:rsidRDefault="0095618B" w:rsidP="007B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36" w:rsidRDefault="00CA6436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1579"/>
      <w:gridCol w:w="2296"/>
      <w:gridCol w:w="2874"/>
    </w:tblGrid>
    <w:tr w:rsidR="00CA6436" w:rsidTr="00FB34D3">
      <w:tc>
        <w:tcPr>
          <w:tcW w:w="2976" w:type="dxa"/>
          <w:vAlign w:val="center"/>
        </w:tcPr>
        <w:p w:rsidR="00CA6436" w:rsidRDefault="00CA6436" w:rsidP="007B2187">
          <w:pPr>
            <w:pStyle w:val="Nagwek"/>
            <w:tabs>
              <w:tab w:val="clear" w:pos="4536"/>
              <w:tab w:val="clear" w:pos="9072"/>
              <w:tab w:val="left" w:pos="945"/>
            </w:tabs>
            <w:jc w:val="center"/>
          </w:pPr>
          <w:r w:rsidRPr="007B2187">
            <w:rPr>
              <w:noProof/>
              <w:lang w:eastAsia="pl-PL"/>
            </w:rPr>
            <w:drawing>
              <wp:inline distT="0" distB="0" distL="0" distR="0">
                <wp:extent cx="1512000" cy="576000"/>
                <wp:effectExtent l="1905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960" r="64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00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CA6436" w:rsidRDefault="00CA6436" w:rsidP="00FB34D3">
          <w:pPr>
            <w:pStyle w:val="Nagwek"/>
            <w:tabs>
              <w:tab w:val="clear" w:pos="4536"/>
              <w:tab w:val="clear" w:pos="9072"/>
              <w:tab w:val="left" w:pos="945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0084" cy="504000"/>
                <wp:effectExtent l="19050" t="0" r="0" b="0"/>
                <wp:docPr id="15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12069" t="10900" r="14655" b="176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084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dxa"/>
          <w:vAlign w:val="center"/>
        </w:tcPr>
        <w:p w:rsidR="00CA6436" w:rsidRDefault="00CA6436" w:rsidP="007B2187">
          <w:pPr>
            <w:pStyle w:val="Nagwek"/>
            <w:jc w:val="center"/>
          </w:pPr>
          <w:r w:rsidRPr="007B2187">
            <w:rPr>
              <w:noProof/>
              <w:lang w:eastAsia="pl-PL"/>
            </w:rPr>
            <w:drawing>
              <wp:inline distT="0" distB="0" distL="0" distR="0">
                <wp:extent cx="1347512" cy="360000"/>
                <wp:effectExtent l="19050" t="0" r="5038" b="0"/>
                <wp:docPr id="10" name="rg_hi" descr="http://t1.gstatic.com/images?q=tbn:ANd9GcTByifQ95fx2Nma-bWIzcP50cw0EiNbg7F9cQe6ADVyqclniT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://t1.gstatic.com/images?q=tbn:ANd9GcTByifQ95fx2Nma-bWIzcP50cw0EiNbg7F9cQe6ADVyqclniTk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512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dxa"/>
          <w:vAlign w:val="center"/>
        </w:tcPr>
        <w:p w:rsidR="00CA6436" w:rsidRDefault="00CA6436" w:rsidP="007B2187">
          <w:pPr>
            <w:pStyle w:val="Nagwek"/>
            <w:jc w:val="center"/>
          </w:pPr>
          <w:r w:rsidRPr="007B2187">
            <w:rPr>
              <w:noProof/>
              <w:lang w:eastAsia="pl-PL"/>
            </w:rPr>
            <w:drawing>
              <wp:inline distT="0" distB="0" distL="0" distR="0">
                <wp:extent cx="1728951" cy="468000"/>
                <wp:effectExtent l="19050" t="0" r="4599" b="0"/>
                <wp:docPr id="1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8212" t="14493" r="5960" b="23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951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6436" w:rsidRPr="00AE2750" w:rsidTr="00B05691">
      <w:tc>
        <w:tcPr>
          <w:tcW w:w="9288" w:type="dxa"/>
          <w:gridSpan w:val="4"/>
          <w:vAlign w:val="center"/>
        </w:tcPr>
        <w:p w:rsidR="00CA6436" w:rsidRPr="000D1266" w:rsidRDefault="00CA6436" w:rsidP="000D1266">
          <w:pPr>
            <w:pStyle w:val="Stopka"/>
            <w:ind w:right="357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D1266">
            <w:rPr>
              <w:rFonts w:ascii="Times New Roman" w:hAnsi="Times New Roman" w:cs="Times New Roman"/>
              <w:b/>
              <w:iCs/>
              <w:sz w:val="16"/>
              <w:szCs w:val="16"/>
            </w:rPr>
            <w:t>Projekt</w:t>
          </w:r>
          <w:r w:rsidRPr="000D1266">
            <w:rPr>
              <w:rFonts w:ascii="Times New Roman" w:hAnsi="Times New Roman" w:cs="Times New Roman"/>
              <w:b/>
              <w:i/>
              <w:iCs/>
              <w:sz w:val="16"/>
              <w:szCs w:val="16"/>
            </w:rPr>
            <w:t xml:space="preserve"> „Rozwój Kompetencji – doskonalenie zawodowe nauczycieli  szansą na lepsze jutro dla oświaty” </w:t>
          </w:r>
          <w:r w:rsidRPr="000D1266">
            <w:rPr>
              <w:rFonts w:ascii="Times New Roman" w:hAnsi="Times New Roman" w:cs="Times New Roman"/>
              <w:b/>
              <w:iCs/>
              <w:sz w:val="16"/>
              <w:szCs w:val="16"/>
            </w:rPr>
            <w:t>jest współfinansowany przez Unię Europejską w ramach Europejskiego Funduszu Społecznego</w:t>
          </w:r>
        </w:p>
      </w:tc>
    </w:tr>
  </w:tbl>
  <w:p w:rsidR="00CA6436" w:rsidRDefault="0095618B" w:rsidP="007B2187">
    <w:pPr>
      <w:pStyle w:val="Nagwek"/>
    </w:pPr>
    <w: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9B"/>
    <w:multiLevelType w:val="hybridMultilevel"/>
    <w:tmpl w:val="81FC4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058"/>
    <w:multiLevelType w:val="hybridMultilevel"/>
    <w:tmpl w:val="613ED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138F"/>
    <w:multiLevelType w:val="hybridMultilevel"/>
    <w:tmpl w:val="1E6A4C06"/>
    <w:name w:val="WW8Num72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74288"/>
    <w:multiLevelType w:val="hybridMultilevel"/>
    <w:tmpl w:val="330A9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047A1"/>
    <w:multiLevelType w:val="hybridMultilevel"/>
    <w:tmpl w:val="3B626DA2"/>
    <w:name w:val="WW8Num722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6003D3"/>
    <w:multiLevelType w:val="hybridMultilevel"/>
    <w:tmpl w:val="F572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F5588"/>
    <w:multiLevelType w:val="hybridMultilevel"/>
    <w:tmpl w:val="8AEC0ECE"/>
    <w:lvl w:ilvl="0" w:tplc="26586FAC">
      <w:start w:val="1"/>
      <w:numFmt w:val="lowerLetter"/>
      <w:lvlText w:val="%1)"/>
      <w:lvlJc w:val="left"/>
      <w:pPr>
        <w:ind w:left="1428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765852"/>
    <w:multiLevelType w:val="hybridMultilevel"/>
    <w:tmpl w:val="F764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B501A"/>
    <w:multiLevelType w:val="hybridMultilevel"/>
    <w:tmpl w:val="6AB89610"/>
    <w:lvl w:ilvl="0" w:tplc="CE422E52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A300F"/>
    <w:multiLevelType w:val="multilevel"/>
    <w:tmpl w:val="C200042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EE0693"/>
    <w:multiLevelType w:val="hybridMultilevel"/>
    <w:tmpl w:val="CA546E6A"/>
    <w:lvl w:ilvl="0" w:tplc="71041F4A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30629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785A87"/>
    <w:multiLevelType w:val="hybridMultilevel"/>
    <w:tmpl w:val="7586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30DD7"/>
    <w:multiLevelType w:val="hybridMultilevel"/>
    <w:tmpl w:val="33F4870E"/>
    <w:lvl w:ilvl="0" w:tplc="731202D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61046"/>
    <w:multiLevelType w:val="hybridMultilevel"/>
    <w:tmpl w:val="039C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6FC0"/>
    <w:multiLevelType w:val="multilevel"/>
    <w:tmpl w:val="836E7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E4B2DB9"/>
    <w:multiLevelType w:val="hybridMultilevel"/>
    <w:tmpl w:val="7654F050"/>
    <w:lvl w:ilvl="0" w:tplc="CE422E52">
      <w:start w:val="1"/>
      <w:numFmt w:val="decimal"/>
      <w:lvlText w:val="2.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0E5399"/>
    <w:multiLevelType w:val="hybridMultilevel"/>
    <w:tmpl w:val="F6828586"/>
    <w:lvl w:ilvl="0" w:tplc="33FCD5A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07E7C73"/>
    <w:multiLevelType w:val="hybridMultilevel"/>
    <w:tmpl w:val="CDDE4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20981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A4480"/>
    <w:multiLevelType w:val="hybridMultilevel"/>
    <w:tmpl w:val="621A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54AA7"/>
    <w:multiLevelType w:val="hybridMultilevel"/>
    <w:tmpl w:val="739A7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74F70"/>
    <w:multiLevelType w:val="hybridMultilevel"/>
    <w:tmpl w:val="92EA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D3652"/>
    <w:multiLevelType w:val="hybridMultilevel"/>
    <w:tmpl w:val="6E08B13A"/>
    <w:lvl w:ilvl="0" w:tplc="8F040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91F83E4E">
      <w:start w:val="1"/>
      <w:numFmt w:val="decimal"/>
      <w:lvlText w:val="%2."/>
      <w:lvlJc w:val="left"/>
      <w:pPr>
        <w:tabs>
          <w:tab w:val="num" w:pos="1593"/>
        </w:tabs>
        <w:ind w:left="1593" w:hanging="5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66EEA"/>
    <w:multiLevelType w:val="hybridMultilevel"/>
    <w:tmpl w:val="18500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B3BFB"/>
    <w:multiLevelType w:val="hybridMultilevel"/>
    <w:tmpl w:val="30CC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4253B"/>
    <w:multiLevelType w:val="hybridMultilevel"/>
    <w:tmpl w:val="D5965D1A"/>
    <w:lvl w:ilvl="0" w:tplc="731202D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FA4CFE"/>
    <w:multiLevelType w:val="hybridMultilevel"/>
    <w:tmpl w:val="00CCC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E2FDE"/>
    <w:multiLevelType w:val="hybridMultilevel"/>
    <w:tmpl w:val="C6D20BF6"/>
    <w:lvl w:ilvl="0" w:tplc="2A7E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47B4C"/>
    <w:multiLevelType w:val="hybridMultilevel"/>
    <w:tmpl w:val="ADB698EE"/>
    <w:lvl w:ilvl="0" w:tplc="E320E6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71E7E"/>
    <w:multiLevelType w:val="hybridMultilevel"/>
    <w:tmpl w:val="16623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F1F10"/>
    <w:multiLevelType w:val="hybridMultilevel"/>
    <w:tmpl w:val="8872F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D4EB4"/>
    <w:multiLevelType w:val="hybridMultilevel"/>
    <w:tmpl w:val="0C80FA58"/>
    <w:lvl w:ilvl="0" w:tplc="33FCD5AE">
      <w:start w:val="1"/>
      <w:numFmt w:val="lowerLetter"/>
      <w:lvlText w:val="%1)"/>
      <w:lvlJc w:val="left"/>
      <w:pPr>
        <w:ind w:left="1639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359" w:hanging="360"/>
      </w:pPr>
    </w:lvl>
    <w:lvl w:ilvl="2" w:tplc="0415001B" w:tentative="1">
      <w:start w:val="1"/>
      <w:numFmt w:val="lowerRoman"/>
      <w:lvlText w:val="%3."/>
      <w:lvlJc w:val="right"/>
      <w:pPr>
        <w:ind w:left="3079" w:hanging="180"/>
      </w:pPr>
    </w:lvl>
    <w:lvl w:ilvl="3" w:tplc="0415000F" w:tentative="1">
      <w:start w:val="1"/>
      <w:numFmt w:val="decimal"/>
      <w:lvlText w:val="%4."/>
      <w:lvlJc w:val="left"/>
      <w:pPr>
        <w:ind w:left="3799" w:hanging="360"/>
      </w:pPr>
    </w:lvl>
    <w:lvl w:ilvl="4" w:tplc="04150019" w:tentative="1">
      <w:start w:val="1"/>
      <w:numFmt w:val="lowerLetter"/>
      <w:lvlText w:val="%5."/>
      <w:lvlJc w:val="left"/>
      <w:pPr>
        <w:ind w:left="4519" w:hanging="360"/>
      </w:pPr>
    </w:lvl>
    <w:lvl w:ilvl="5" w:tplc="0415001B" w:tentative="1">
      <w:start w:val="1"/>
      <w:numFmt w:val="lowerRoman"/>
      <w:lvlText w:val="%6."/>
      <w:lvlJc w:val="right"/>
      <w:pPr>
        <w:ind w:left="5239" w:hanging="180"/>
      </w:pPr>
    </w:lvl>
    <w:lvl w:ilvl="6" w:tplc="0415000F" w:tentative="1">
      <w:start w:val="1"/>
      <w:numFmt w:val="decimal"/>
      <w:lvlText w:val="%7."/>
      <w:lvlJc w:val="left"/>
      <w:pPr>
        <w:ind w:left="5959" w:hanging="360"/>
      </w:pPr>
    </w:lvl>
    <w:lvl w:ilvl="7" w:tplc="04150019" w:tentative="1">
      <w:start w:val="1"/>
      <w:numFmt w:val="lowerLetter"/>
      <w:lvlText w:val="%8."/>
      <w:lvlJc w:val="left"/>
      <w:pPr>
        <w:ind w:left="6679" w:hanging="360"/>
      </w:pPr>
    </w:lvl>
    <w:lvl w:ilvl="8" w:tplc="0415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1">
    <w:nsid w:val="6D4532EC"/>
    <w:multiLevelType w:val="hybridMultilevel"/>
    <w:tmpl w:val="698A6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155822"/>
    <w:multiLevelType w:val="hybridMultilevel"/>
    <w:tmpl w:val="BA5E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F416F"/>
    <w:multiLevelType w:val="hybridMultilevel"/>
    <w:tmpl w:val="14509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B5284"/>
    <w:multiLevelType w:val="hybridMultilevel"/>
    <w:tmpl w:val="AA3E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84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665D2"/>
    <w:multiLevelType w:val="hybridMultilevel"/>
    <w:tmpl w:val="D93E9DA8"/>
    <w:lvl w:ilvl="0" w:tplc="CE422E52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5087B"/>
    <w:multiLevelType w:val="hybridMultilevel"/>
    <w:tmpl w:val="EAF07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C00011"/>
    <w:multiLevelType w:val="hybridMultilevel"/>
    <w:tmpl w:val="66623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21"/>
  </w:num>
  <w:num w:numId="4">
    <w:abstractNumId w:val="24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2"/>
  </w:num>
  <w:num w:numId="10">
    <w:abstractNumId w:val="27"/>
  </w:num>
  <w:num w:numId="11">
    <w:abstractNumId w:val="30"/>
  </w:num>
  <w:num w:numId="12">
    <w:abstractNumId w:val="22"/>
  </w:num>
  <w:num w:numId="13">
    <w:abstractNumId w:val="17"/>
  </w:num>
  <w:num w:numId="14">
    <w:abstractNumId w:val="5"/>
  </w:num>
  <w:num w:numId="15">
    <w:abstractNumId w:val="14"/>
  </w:num>
  <w:num w:numId="16">
    <w:abstractNumId w:val="34"/>
  </w:num>
  <w:num w:numId="17">
    <w:abstractNumId w:val="0"/>
  </w:num>
  <w:num w:numId="18">
    <w:abstractNumId w:val="36"/>
  </w:num>
  <w:num w:numId="19">
    <w:abstractNumId w:val="18"/>
  </w:num>
  <w:num w:numId="20">
    <w:abstractNumId w:val="15"/>
  </w:num>
  <w:num w:numId="21">
    <w:abstractNumId w:val="13"/>
  </w:num>
  <w:num w:numId="22">
    <w:abstractNumId w:val="35"/>
  </w:num>
  <w:num w:numId="23">
    <w:abstractNumId w:val="1"/>
  </w:num>
  <w:num w:numId="24">
    <w:abstractNumId w:val="37"/>
  </w:num>
  <w:num w:numId="25">
    <w:abstractNumId w:val="8"/>
  </w:num>
  <w:num w:numId="26">
    <w:abstractNumId w:val="32"/>
  </w:num>
  <w:num w:numId="27">
    <w:abstractNumId w:val="9"/>
  </w:num>
  <w:num w:numId="28">
    <w:abstractNumId w:val="26"/>
  </w:num>
  <w:num w:numId="29">
    <w:abstractNumId w:val="33"/>
  </w:num>
  <w:num w:numId="30">
    <w:abstractNumId w:val="19"/>
  </w:num>
  <w:num w:numId="31">
    <w:abstractNumId w:val="25"/>
  </w:num>
  <w:num w:numId="32">
    <w:abstractNumId w:val="7"/>
  </w:num>
  <w:num w:numId="33">
    <w:abstractNumId w:val="28"/>
  </w:num>
  <w:num w:numId="34">
    <w:abstractNumId w:val="3"/>
  </w:num>
  <w:num w:numId="35">
    <w:abstractNumId w:val="20"/>
  </w:num>
  <w:num w:numId="36">
    <w:abstractNumId w:val="23"/>
  </w:num>
  <w:num w:numId="37">
    <w:abstractNumId w:val="1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87"/>
    <w:rsid w:val="0001596B"/>
    <w:rsid w:val="0002413A"/>
    <w:rsid w:val="000D1266"/>
    <w:rsid w:val="00146FDD"/>
    <w:rsid w:val="001759EA"/>
    <w:rsid w:val="001B09BD"/>
    <w:rsid w:val="00270D9E"/>
    <w:rsid w:val="002733C3"/>
    <w:rsid w:val="002C2571"/>
    <w:rsid w:val="00385163"/>
    <w:rsid w:val="00424083"/>
    <w:rsid w:val="00432328"/>
    <w:rsid w:val="00432F8D"/>
    <w:rsid w:val="00493F19"/>
    <w:rsid w:val="005464AE"/>
    <w:rsid w:val="005979C3"/>
    <w:rsid w:val="005A4852"/>
    <w:rsid w:val="005B09D2"/>
    <w:rsid w:val="00675245"/>
    <w:rsid w:val="006A6D3A"/>
    <w:rsid w:val="006C4B2A"/>
    <w:rsid w:val="006D3C48"/>
    <w:rsid w:val="00715643"/>
    <w:rsid w:val="007978E4"/>
    <w:rsid w:val="007B2187"/>
    <w:rsid w:val="007D204F"/>
    <w:rsid w:val="007D22AA"/>
    <w:rsid w:val="008820BF"/>
    <w:rsid w:val="008C63F1"/>
    <w:rsid w:val="00900C21"/>
    <w:rsid w:val="0095618B"/>
    <w:rsid w:val="00997285"/>
    <w:rsid w:val="009D1A98"/>
    <w:rsid w:val="00A32254"/>
    <w:rsid w:val="00A371E0"/>
    <w:rsid w:val="00A62839"/>
    <w:rsid w:val="00AA0F74"/>
    <w:rsid w:val="00AD755B"/>
    <w:rsid w:val="00AE2750"/>
    <w:rsid w:val="00B05691"/>
    <w:rsid w:val="00C149C1"/>
    <w:rsid w:val="00C166F4"/>
    <w:rsid w:val="00C874B1"/>
    <w:rsid w:val="00CA6436"/>
    <w:rsid w:val="00CE6C69"/>
    <w:rsid w:val="00D00925"/>
    <w:rsid w:val="00D10D66"/>
    <w:rsid w:val="00D76DDB"/>
    <w:rsid w:val="00DF0691"/>
    <w:rsid w:val="00E63500"/>
    <w:rsid w:val="00F06001"/>
    <w:rsid w:val="00F610AB"/>
    <w:rsid w:val="00F724F5"/>
    <w:rsid w:val="00FB34D3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AE"/>
    <w:pPr>
      <w:suppressAutoHyphens/>
      <w:spacing w:before="0"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187"/>
  </w:style>
  <w:style w:type="paragraph" w:styleId="Stopka">
    <w:name w:val="footer"/>
    <w:basedOn w:val="Normalny"/>
    <w:link w:val="StopkaZnak"/>
    <w:unhideWhenUsed/>
    <w:rsid w:val="007B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187"/>
  </w:style>
  <w:style w:type="paragraph" w:styleId="Tekstdymka">
    <w:name w:val="Balloon Text"/>
    <w:basedOn w:val="Normalny"/>
    <w:link w:val="TekstdymkaZnak"/>
    <w:uiPriority w:val="99"/>
    <w:semiHidden/>
    <w:unhideWhenUsed/>
    <w:rsid w:val="007B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218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1CharCharCharCarCharChar">
    <w:name w:val="Char Char Char Char Char Char1 Char Char Char Car Char Char"/>
    <w:basedOn w:val="Normalny"/>
    <w:rsid w:val="007B2187"/>
    <w:pPr>
      <w:spacing w:after="160" w:line="240" w:lineRule="exact"/>
    </w:pPr>
    <w:rPr>
      <w:rFonts w:ascii="Tahoma" w:hAnsi="Tahoma" w:cs="Times New Roman"/>
      <w:sz w:val="20"/>
      <w:szCs w:val="20"/>
      <w:lang w:val="en-US" w:eastAsia="en-GB"/>
    </w:rPr>
  </w:style>
  <w:style w:type="character" w:styleId="Numerstrony">
    <w:name w:val="page number"/>
    <w:basedOn w:val="Domylnaczcionkaakapitu"/>
    <w:uiPriority w:val="99"/>
    <w:rsid w:val="0001596B"/>
  </w:style>
  <w:style w:type="character" w:styleId="Hipercze">
    <w:name w:val="Hyperlink"/>
    <w:basedOn w:val="Domylnaczcionkaakapitu"/>
    <w:uiPriority w:val="99"/>
    <w:unhideWhenUsed/>
    <w:rsid w:val="0001596B"/>
    <w:rPr>
      <w:color w:val="0000FF" w:themeColor="hyperlink"/>
      <w:u w:val="single"/>
    </w:rPr>
  </w:style>
  <w:style w:type="character" w:styleId="Pogrubienie">
    <w:name w:val="Strong"/>
    <w:qFormat/>
    <w:rsid w:val="005464AE"/>
    <w:rPr>
      <w:b/>
      <w:bCs/>
    </w:rPr>
  </w:style>
  <w:style w:type="paragraph" w:customStyle="1" w:styleId="Tekstpodstawowy31">
    <w:name w:val="Tekst podstawowy 31"/>
    <w:basedOn w:val="Normalny"/>
    <w:rsid w:val="005464AE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rsid w:val="005464AE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0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AE"/>
    <w:pPr>
      <w:suppressAutoHyphens/>
      <w:spacing w:before="0" w:after="200" w:line="276" w:lineRule="auto"/>
      <w:jc w:val="left"/>
    </w:pPr>
    <w:rPr>
      <w:rFonts w:ascii="Calibri" w:eastAsia="Times New Roman" w:hAnsi="Calibri" w:cs="Calibri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187"/>
  </w:style>
  <w:style w:type="paragraph" w:styleId="Stopka">
    <w:name w:val="footer"/>
    <w:basedOn w:val="Normalny"/>
    <w:link w:val="StopkaZnak"/>
    <w:unhideWhenUsed/>
    <w:rsid w:val="007B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187"/>
  </w:style>
  <w:style w:type="paragraph" w:styleId="Tekstdymka">
    <w:name w:val="Balloon Text"/>
    <w:basedOn w:val="Normalny"/>
    <w:link w:val="TekstdymkaZnak"/>
    <w:uiPriority w:val="99"/>
    <w:semiHidden/>
    <w:unhideWhenUsed/>
    <w:rsid w:val="007B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218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1CharCharCharCarCharChar">
    <w:name w:val="Char Char Char Char Char Char1 Char Char Char Car Char Char"/>
    <w:basedOn w:val="Normalny"/>
    <w:rsid w:val="007B2187"/>
    <w:pPr>
      <w:spacing w:after="160" w:line="240" w:lineRule="exact"/>
    </w:pPr>
    <w:rPr>
      <w:rFonts w:ascii="Tahoma" w:hAnsi="Tahoma" w:cs="Times New Roman"/>
      <w:sz w:val="20"/>
      <w:szCs w:val="20"/>
      <w:lang w:val="en-US" w:eastAsia="en-GB"/>
    </w:rPr>
  </w:style>
  <w:style w:type="character" w:styleId="Numerstrony">
    <w:name w:val="page number"/>
    <w:basedOn w:val="Domylnaczcionkaakapitu"/>
    <w:uiPriority w:val="99"/>
    <w:rsid w:val="0001596B"/>
  </w:style>
  <w:style w:type="character" w:styleId="Hipercze">
    <w:name w:val="Hyperlink"/>
    <w:basedOn w:val="Domylnaczcionkaakapitu"/>
    <w:uiPriority w:val="99"/>
    <w:unhideWhenUsed/>
    <w:rsid w:val="0001596B"/>
    <w:rPr>
      <w:color w:val="0000FF" w:themeColor="hyperlink"/>
      <w:u w:val="single"/>
    </w:rPr>
  </w:style>
  <w:style w:type="character" w:styleId="Pogrubienie">
    <w:name w:val="Strong"/>
    <w:qFormat/>
    <w:rsid w:val="005464AE"/>
    <w:rPr>
      <w:b/>
      <w:bCs/>
    </w:rPr>
  </w:style>
  <w:style w:type="paragraph" w:customStyle="1" w:styleId="Tekstpodstawowy31">
    <w:name w:val="Tekst podstawowy 31"/>
    <w:basedOn w:val="Normalny"/>
    <w:rsid w:val="005464AE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rsid w:val="005464AE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kp.bn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http://t1.gstatic.com/images?q=tbn:ANd9GcTByifQ95fx2Nma-bWIzcP50cw0EiNbg7F9cQe6ADVyqclniT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Dyrekcja</cp:lastModifiedBy>
  <cp:revision>2</cp:revision>
  <cp:lastPrinted>2014-02-19T12:00:00Z</cp:lastPrinted>
  <dcterms:created xsi:type="dcterms:W3CDTF">2014-02-19T12:05:00Z</dcterms:created>
  <dcterms:modified xsi:type="dcterms:W3CDTF">2014-02-19T12:05:00Z</dcterms:modified>
</cp:coreProperties>
</file>